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CCB1A" w14:textId="77777777" w:rsidR="003E1254" w:rsidRDefault="003E1254" w:rsidP="003E1254">
      <w:pPr>
        <w:pStyle w:val="Paper-Title"/>
      </w:pPr>
      <w:r>
        <w:fldChar w:fldCharType="begin"/>
      </w:r>
      <w:r>
        <w:instrText xml:space="preserve"> MACROBUTTON NoMacro Click here, type the title of your paper, Capitalize first letter</w:instrText>
      </w:r>
      <w:r>
        <w:fldChar w:fldCharType="end"/>
      </w:r>
    </w:p>
    <w:p w14:paraId="6474158C" w14:textId="64EBADCB" w:rsidR="003E1254" w:rsidRDefault="003E1254" w:rsidP="003E1254">
      <w:pPr>
        <w:pStyle w:val="Paper-Author"/>
        <w:ind w:right="2"/>
        <w:rPr>
          <w:lang w:eastAsia="zh-CN"/>
        </w:rPr>
      </w:pPr>
      <w:r>
        <w:fldChar w:fldCharType="begin"/>
      </w:r>
      <w:r>
        <w:rPr>
          <w:lang w:eastAsia="zh-CN"/>
        </w:rPr>
        <w:instrText xml:space="preserve"> MACROBUTTON NoMacro First Author</w:instrText>
      </w:r>
      <w:r>
        <w:rPr>
          <w:vertAlign w:val="superscript"/>
          <w:lang w:eastAsia="zh-CN"/>
        </w:rPr>
        <w:instrText>a</w:instrText>
      </w:r>
      <w:r>
        <w:rPr>
          <w:lang w:eastAsia="zh-CN"/>
        </w:rPr>
        <w:instrText>, Second Author</w:instrText>
      </w:r>
      <w:r>
        <w:rPr>
          <w:vertAlign w:val="superscript"/>
          <w:lang w:eastAsia="zh-CN"/>
        </w:rPr>
        <w:instrText>b</w:instrText>
      </w:r>
      <w:r>
        <w:rPr>
          <w:lang w:eastAsia="zh-CN"/>
        </w:rPr>
        <w:instrText>, Third Author</w:instrText>
      </w:r>
      <w:r>
        <w:rPr>
          <w:vertAlign w:val="superscript"/>
          <w:lang w:eastAsia="zh-CN"/>
        </w:rPr>
        <w:instrText>a,b,</w:instrText>
      </w:r>
      <w:r>
        <w:fldChar w:fldCharType="end"/>
      </w:r>
      <w:r w:rsidR="00652A90">
        <w:rPr>
          <w:rStyle w:val="FootnoteReference"/>
        </w:rPr>
        <w:footnoteReference w:id="1"/>
      </w:r>
    </w:p>
    <w:p w14:paraId="02D424E3" w14:textId="77777777" w:rsidR="003E1254" w:rsidRDefault="003E1254" w:rsidP="003E1254">
      <w:pPr>
        <w:pStyle w:val="Paper-Affiliation"/>
      </w:pPr>
      <w:r>
        <w:fldChar w:fldCharType="begin"/>
      </w:r>
      <w:r>
        <w:instrText xml:space="preserve"> MACROBUTTON NoMacro </w:instrText>
      </w:r>
      <w:r>
        <w:rPr>
          <w:vertAlign w:val="superscript"/>
        </w:rPr>
        <w:instrText>a</w:instrText>
      </w:r>
      <w:r>
        <w:instrText>First affiliation, Address, City and Postcode, Country</w:instrText>
      </w:r>
      <w:r>
        <w:fldChar w:fldCharType="end"/>
      </w:r>
    </w:p>
    <w:p w14:paraId="7B43B023" w14:textId="77777777" w:rsidR="003E1254" w:rsidRDefault="003E1254" w:rsidP="003E1254">
      <w:pPr>
        <w:pStyle w:val="Paper-Affiliation"/>
        <w:spacing w:after="400"/>
        <w:rPr>
          <w:lang w:eastAsia="zh-CN"/>
        </w:rPr>
      </w:pPr>
      <w:r>
        <w:fldChar w:fldCharType="begin"/>
      </w:r>
      <w:r>
        <w:instrText xml:space="preserve"> MACROBUTTON NoMacro </w:instrText>
      </w:r>
      <w:r>
        <w:rPr>
          <w:vertAlign w:val="superscript"/>
        </w:rPr>
        <w:instrText>a</w:instrText>
      </w:r>
      <w:r>
        <w:instrText>First affiliation, Address, City and Postcode, Country</w:instrText>
      </w:r>
      <w:r>
        <w:fldChar w:fldCharType="end"/>
      </w:r>
    </w:p>
    <w:p w14:paraId="6EC92027" w14:textId="77777777" w:rsidR="003E1254" w:rsidRDefault="003E1254" w:rsidP="003E1254">
      <w:pPr>
        <w:pStyle w:val="Paper-Abstract-head"/>
        <w:spacing w:before="200"/>
      </w:pPr>
      <w:r>
        <w:t>Abstract</w:t>
      </w:r>
    </w:p>
    <w:p w14:paraId="14A77AF0" w14:textId="158271D9" w:rsidR="003E1254" w:rsidRDefault="003E1254" w:rsidP="003E1254">
      <w:pPr>
        <w:pStyle w:val="Paper-Abstract-text"/>
      </w:pPr>
      <w:r>
        <w:t>Insert your abstract here. (max. 250 words)</w:t>
      </w:r>
    </w:p>
    <w:p w14:paraId="1204D2D9" w14:textId="3683738C" w:rsidR="003E1254" w:rsidRPr="003E1254" w:rsidRDefault="003E1254" w:rsidP="003E1254">
      <w:pPr>
        <w:rPr>
          <w:lang w:eastAsia="en-US"/>
        </w:rPr>
      </w:pPr>
    </w:p>
    <w:p w14:paraId="7A4CC4F2" w14:textId="34E378AC" w:rsidR="003E1254" w:rsidRDefault="003E1254" w:rsidP="003E1254">
      <w:pPr>
        <w:pStyle w:val="Paper-Affiliation"/>
      </w:pPr>
    </w:p>
    <w:p w14:paraId="205B89C7" w14:textId="7E6B3D19" w:rsidR="003E1254" w:rsidRDefault="000730C8" w:rsidP="003E1254">
      <w:pPr>
        <w:pStyle w:val="Paper-keywords"/>
      </w:pPr>
      <w:bookmarkStart w:id="0" w:name="_Hlk119842113"/>
      <w:r w:rsidRPr="000730C8">
        <w:rPr>
          <w:i/>
          <w:iCs/>
        </w:rPr>
        <w:t>Keywords</w:t>
      </w:r>
      <w:r>
        <w:t xml:space="preserve">: Type your keywords here (3-5), separated by semicolons; </w:t>
      </w:r>
      <w:bookmarkEnd w:id="0"/>
    </w:p>
    <w:p w14:paraId="5A74C37F" w14:textId="1415366F" w:rsidR="00291ED4" w:rsidRDefault="00291ED4" w:rsidP="00961B62">
      <w:pPr>
        <w:pStyle w:val="Paper-1storder-head"/>
        <w:numPr>
          <w:ilvl w:val="0"/>
          <w:numId w:val="1"/>
        </w:numPr>
      </w:pPr>
      <w:r>
        <w:t>Introduction</w:t>
      </w:r>
    </w:p>
    <w:p w14:paraId="13E827E8" w14:textId="733140A0" w:rsidR="007D2992" w:rsidRDefault="00205B89" w:rsidP="00BB6C54">
      <w:pPr>
        <w:pStyle w:val="Paper-body-text"/>
        <w:ind w:right="-29" w:firstLine="245"/>
      </w:pPr>
      <w:r>
        <w:t>The introduction should be prepared in</w:t>
      </w:r>
      <w:r w:rsidR="00291ED4">
        <w:t xml:space="preserve"> paragraphs </w:t>
      </w:r>
      <w:r>
        <w:t>of 10 font with</w:t>
      </w:r>
      <w:r w:rsidR="00B2304E">
        <w:t xml:space="preserve"> a</w:t>
      </w:r>
      <w:r>
        <w:t xml:space="preserve"> spacing of exactly 12 pt. </w:t>
      </w:r>
      <w:r w:rsidR="00B2304E">
        <w:t>The i</w:t>
      </w:r>
      <w:r w:rsidR="007D2992">
        <w:t>ntroduction should have</w:t>
      </w:r>
      <w:r w:rsidR="00B2304E">
        <w:t xml:space="preserve"> an</w:t>
      </w:r>
      <w:r w:rsidR="007D2992">
        <w:t xml:space="preserve"> adequate link with relevant recent literature. </w:t>
      </w:r>
    </w:p>
    <w:p w14:paraId="1766D8E5" w14:textId="49C636CF" w:rsidR="00B45863" w:rsidRDefault="007D2992" w:rsidP="00BB6C54">
      <w:pPr>
        <w:pStyle w:val="Paper-body-text"/>
        <w:ind w:right="-29" w:firstLine="245"/>
      </w:pPr>
      <w:r>
        <w:t xml:space="preserve">Throughout the paper, paragraphs should </w:t>
      </w:r>
      <w:r w:rsidR="00291ED4">
        <w:t xml:space="preserve">continue </w:t>
      </w:r>
      <w:r w:rsidR="00603E3F">
        <w:t>with second and subsequent lines indented. Paragraphs are</w:t>
      </w:r>
      <w:r w:rsidR="00291ED4">
        <w:t xml:space="preserve"> only separated by headings, subheadings, tables, images and </w:t>
      </w:r>
      <w:r>
        <w:t>equations</w:t>
      </w:r>
      <w:r w:rsidR="00291ED4">
        <w:t xml:space="preserve">. </w:t>
      </w:r>
    </w:p>
    <w:p w14:paraId="3CA72E4A" w14:textId="21880496" w:rsidR="005E0CE6" w:rsidRDefault="00F03D72" w:rsidP="00BB6C54">
      <w:pPr>
        <w:pStyle w:val="Paper-1storder-head"/>
        <w:numPr>
          <w:ilvl w:val="0"/>
          <w:numId w:val="1"/>
        </w:numPr>
      </w:pPr>
      <w:r>
        <w:t>Paper Format</w:t>
      </w:r>
    </w:p>
    <w:p w14:paraId="0E50B888" w14:textId="384E6B50" w:rsidR="00FB3B93" w:rsidRDefault="00FB3B93" w:rsidP="00BB6C54">
      <w:pPr>
        <w:pStyle w:val="Paper-body-text"/>
        <w:ind w:right="-29" w:firstLine="245"/>
      </w:pPr>
      <w:bookmarkStart w:id="1" w:name="_Hlk119844223"/>
      <w:r>
        <w:t>Files must</w:t>
      </w:r>
      <w:r w:rsidR="0016214B">
        <w:t xml:space="preserve"> be</w:t>
      </w:r>
      <w:r>
        <w:t xml:space="preserve"> prepared </w:t>
      </w:r>
      <w:r w:rsidR="0016214B">
        <w:t>in</w:t>
      </w:r>
      <w:r w:rsidR="00B2304E">
        <w:t xml:space="preserve"> a</w:t>
      </w:r>
      <w:r w:rsidR="0016214B">
        <w:t xml:space="preserve"> single column format in MS Word using</w:t>
      </w:r>
      <w:r>
        <w:t xml:space="preserve"> this template file. Please do not alter the formatting set up in this template document. </w:t>
      </w:r>
    </w:p>
    <w:p w14:paraId="74B77D37" w14:textId="1B92F6EC" w:rsidR="00FB3B93" w:rsidRDefault="00FB3B93" w:rsidP="00BB6C54">
      <w:pPr>
        <w:pStyle w:val="Paper-body-text"/>
        <w:ind w:right="-29" w:firstLine="245"/>
      </w:pPr>
      <w:r>
        <w:t>The total length of the paper should not exceed a maximum length of 12 pages</w:t>
      </w:r>
      <w:r w:rsidR="00B2304E">
        <w:t>,</w:t>
      </w:r>
      <w:r>
        <w:t xml:space="preserve"> including figures, tables, references</w:t>
      </w:r>
      <w:r w:rsidR="00B2304E">
        <w:t>,</w:t>
      </w:r>
      <w:r>
        <w:t xml:space="preserve"> and appendices.</w:t>
      </w:r>
    </w:p>
    <w:bookmarkEnd w:id="1"/>
    <w:p w14:paraId="1646EB68" w14:textId="77777777" w:rsidR="00F03D72" w:rsidRPr="00FB3B93" w:rsidRDefault="00F03D72" w:rsidP="007032BA">
      <w:pPr>
        <w:pStyle w:val="Paper-2ndorder-head"/>
        <w:numPr>
          <w:ilvl w:val="0"/>
          <w:numId w:val="14"/>
        </w:numPr>
        <w:ind w:left="360"/>
        <w:rPr>
          <w:b/>
          <w:bCs/>
        </w:rPr>
      </w:pPr>
      <w:r w:rsidRPr="00FB3B93">
        <w:rPr>
          <w:b/>
          <w:bCs/>
        </w:rPr>
        <w:t>Structure</w:t>
      </w:r>
    </w:p>
    <w:p w14:paraId="460A8C6E" w14:textId="2911AB0D" w:rsidR="0086045F" w:rsidRDefault="0086045F" w:rsidP="00BB6C54">
      <w:pPr>
        <w:pStyle w:val="Paper-body-text"/>
        <w:ind w:right="-28" w:firstLine="245"/>
      </w:pPr>
      <w:r>
        <w:t>The manuscript should be prepared following: Title, Authors, Affiliations, Abstract, Keywords, Main text (introduction and other sections including figures and tables), Acknowledgements</w:t>
      </w:r>
      <w:r w:rsidR="0016214B">
        <w:t xml:space="preserve"> (if any)</w:t>
      </w:r>
      <w:r>
        <w:t xml:space="preserve">, </w:t>
      </w:r>
      <w:r w:rsidR="00346A04">
        <w:t xml:space="preserve">Appendix (if any) and </w:t>
      </w:r>
      <w:r>
        <w:t>References</w:t>
      </w:r>
      <w:r w:rsidR="00346A04">
        <w:t>.</w:t>
      </w:r>
      <w:r>
        <w:t xml:space="preserve"> Provide acknowledgements in a separate section at the end of the article and do not include them on the title page. </w:t>
      </w:r>
    </w:p>
    <w:p w14:paraId="1DBA2F1B" w14:textId="77777777" w:rsidR="0086045F" w:rsidRDefault="0086045F" w:rsidP="00BB6C54">
      <w:pPr>
        <w:pStyle w:val="Paper-body-text"/>
        <w:ind w:firstLine="245"/>
      </w:pPr>
      <w:r>
        <w:t>Bulleted lists may be included and should look like this:</w:t>
      </w:r>
    </w:p>
    <w:p w14:paraId="0AADDBCE" w14:textId="77777777" w:rsidR="0086045F" w:rsidRDefault="0086045F" w:rsidP="0086045F">
      <w:pPr>
        <w:pStyle w:val="Paper-bulletlist"/>
        <w:spacing w:before="240"/>
        <w:ind w:left="245" w:hanging="245"/>
      </w:pPr>
      <w:r>
        <w:t>First point</w:t>
      </w:r>
    </w:p>
    <w:p w14:paraId="4AD61BC4" w14:textId="77777777" w:rsidR="0086045F" w:rsidRDefault="0086045F" w:rsidP="0086045F">
      <w:pPr>
        <w:pStyle w:val="Paper-bulletlist"/>
      </w:pPr>
      <w:r>
        <w:t>Second point</w:t>
      </w:r>
    </w:p>
    <w:p w14:paraId="12F4154F" w14:textId="38E228C7" w:rsidR="0086045F" w:rsidRDefault="0086045F" w:rsidP="0086045F">
      <w:pPr>
        <w:pStyle w:val="Paper-bulletlist"/>
        <w:spacing w:after="240"/>
        <w:ind w:left="245" w:right="-28" w:hanging="245"/>
      </w:pPr>
      <w:r>
        <w:t>And so on</w:t>
      </w:r>
    </w:p>
    <w:p w14:paraId="1CB441EC" w14:textId="77777777" w:rsidR="00F03D72" w:rsidRDefault="00F03D72" w:rsidP="0086045F">
      <w:pPr>
        <w:pStyle w:val="Paper-body-text"/>
        <w:ind w:right="-28" w:firstLine="0"/>
      </w:pPr>
    </w:p>
    <w:p w14:paraId="33AD6A5E" w14:textId="77777777" w:rsidR="00603E3F" w:rsidRDefault="00603E3F" w:rsidP="00603E3F">
      <w:pPr>
        <w:pStyle w:val="Paper-body-text"/>
        <w:ind w:right="-29" w:firstLine="0"/>
      </w:pPr>
    </w:p>
    <w:p w14:paraId="118BDDAD" w14:textId="25D6920B" w:rsidR="000700D2" w:rsidRDefault="000700D2" w:rsidP="00603E3F">
      <w:pPr>
        <w:pStyle w:val="Paper-body-text"/>
        <w:ind w:right="-29" w:firstLine="0"/>
        <w:sectPr w:rsidR="000700D2" w:rsidSect="006A5D1A">
          <w:headerReference w:type="default" r:id="rId8"/>
          <w:footnotePr>
            <w:numFmt w:val="chicago"/>
          </w:footnotePr>
          <w:pgSz w:w="11906" w:h="16838" w:code="9"/>
          <w:pgMar w:top="2160" w:right="1411" w:bottom="1411" w:left="1411" w:header="720" w:footer="720" w:gutter="0"/>
          <w:cols w:space="720"/>
          <w:docGrid w:linePitch="360"/>
        </w:sectPr>
      </w:pPr>
    </w:p>
    <w:p w14:paraId="2884A9CD" w14:textId="12D5F1E8" w:rsidR="00FB3B93" w:rsidRDefault="00FB3B93" w:rsidP="000700D2">
      <w:pPr>
        <w:pStyle w:val="Paper-2ndorder-head"/>
        <w:numPr>
          <w:ilvl w:val="0"/>
          <w:numId w:val="14"/>
        </w:numPr>
        <w:spacing w:before="0"/>
        <w:ind w:left="360"/>
        <w:rPr>
          <w:b/>
          <w:bCs/>
        </w:rPr>
      </w:pPr>
      <w:r w:rsidRPr="004544CD">
        <w:rPr>
          <w:b/>
          <w:bCs/>
        </w:rPr>
        <w:lastRenderedPageBreak/>
        <w:t xml:space="preserve">Section headings </w:t>
      </w:r>
    </w:p>
    <w:p w14:paraId="1AB472EB" w14:textId="77777777" w:rsidR="007032BA" w:rsidRDefault="00FB3B93" w:rsidP="007032BA">
      <w:pPr>
        <w:pStyle w:val="Paper-body-text"/>
      </w:pPr>
      <w:r>
        <w:t xml:space="preserve">Section headings should be left justified, bold, with the first letters capitalized and numbered consecutively, starting with the Introduction. </w:t>
      </w:r>
      <w:r w:rsidR="007032BA" w:rsidRPr="00112FB8">
        <w:t>All headings should have a minimum of three text lines after them</w:t>
      </w:r>
      <w:r w:rsidR="007032BA">
        <w:t xml:space="preserve">. </w:t>
      </w:r>
    </w:p>
    <w:p w14:paraId="00CE0588" w14:textId="2A310E94" w:rsidR="00BF33F7" w:rsidRPr="00F820C6" w:rsidRDefault="00F820C6" w:rsidP="00986FE8">
      <w:pPr>
        <w:pStyle w:val="Paper-3rdorder-head"/>
        <w:numPr>
          <w:ilvl w:val="0"/>
          <w:numId w:val="16"/>
        </w:numPr>
        <w:ind w:left="540" w:hanging="540"/>
      </w:pPr>
      <w:r>
        <w:t>S</w:t>
      </w:r>
      <w:r w:rsidR="00BF33F7" w:rsidRPr="00F820C6">
        <w:t>ubheadings</w:t>
      </w:r>
    </w:p>
    <w:p w14:paraId="4554F830" w14:textId="4A632EB8" w:rsidR="001C65D1" w:rsidRDefault="007032BA" w:rsidP="00EA4199">
      <w:pPr>
        <w:pStyle w:val="Paper-body-text"/>
      </w:pPr>
      <w:r>
        <w:t xml:space="preserve">Subsection headings should be typed in </w:t>
      </w:r>
      <w:r w:rsidR="00B2304E">
        <w:t xml:space="preserve">a </w:t>
      </w:r>
      <w:r>
        <w:t>bold typeface with</w:t>
      </w:r>
      <w:r w:rsidR="00B2304E">
        <w:t xml:space="preserve"> the</w:t>
      </w:r>
      <w:r>
        <w:t xml:space="preserve"> first </w:t>
      </w:r>
      <w:r w:rsidR="00603E3F">
        <w:t xml:space="preserve">letter of the first </w:t>
      </w:r>
      <w:r>
        <w:t>word capitalized and</w:t>
      </w:r>
      <w:r w:rsidR="00B2304E">
        <w:t xml:space="preserve"> the</w:t>
      </w:r>
      <w:r>
        <w:t xml:space="preserve"> remaining words </w:t>
      </w:r>
      <w:r w:rsidR="00B2304E">
        <w:t xml:space="preserve">in </w:t>
      </w:r>
      <w:r>
        <w:t xml:space="preserve">lower-case italic letters, numbered </w:t>
      </w:r>
      <w:r w:rsidRPr="00CC311E">
        <w:rPr>
          <w:b/>
          <w:bCs/>
          <w:i/>
          <w:iCs/>
        </w:rPr>
        <w:t>1.1</w:t>
      </w:r>
      <w:r>
        <w:t xml:space="preserve">, </w:t>
      </w:r>
      <w:r w:rsidRPr="00CC311E">
        <w:rPr>
          <w:b/>
          <w:bCs/>
          <w:i/>
          <w:iCs/>
        </w:rPr>
        <w:t>1.2</w:t>
      </w:r>
      <w:r>
        <w:t>, etc</w:t>
      </w:r>
      <w:r w:rsidR="004B3FFD">
        <w:t>.</w:t>
      </w:r>
      <w:r>
        <w:t xml:space="preserve">, and left justified. </w:t>
      </w:r>
      <w:r w:rsidR="00F820C6">
        <w:t xml:space="preserve">Subsections can be further subdivided </w:t>
      </w:r>
      <w:r w:rsidR="00A03FD4">
        <w:t>using three</w:t>
      </w:r>
      <w:r w:rsidR="00B2304E">
        <w:t>-</w:t>
      </w:r>
      <w:r w:rsidR="00A03FD4">
        <w:t>level number</w:t>
      </w:r>
      <w:r w:rsidR="00CC311E">
        <w:t>s</w:t>
      </w:r>
      <w:r w:rsidR="00A03FD4">
        <w:t xml:space="preserve"> </w:t>
      </w:r>
      <w:r w:rsidR="00A03FD4" w:rsidRPr="00CC311E">
        <w:rPr>
          <w:i/>
          <w:iCs/>
        </w:rPr>
        <w:t>1.1.1</w:t>
      </w:r>
      <w:r w:rsidR="00A03FD4">
        <w:t xml:space="preserve">, </w:t>
      </w:r>
      <w:r w:rsidR="00A03FD4" w:rsidRPr="00CC311E">
        <w:rPr>
          <w:i/>
          <w:iCs/>
        </w:rPr>
        <w:t>1.1.2</w:t>
      </w:r>
      <w:r>
        <w:t xml:space="preserve"> etc., left justified</w:t>
      </w:r>
      <w:r w:rsidR="00F820C6">
        <w:t xml:space="preserve"> headings with</w:t>
      </w:r>
      <w:r w:rsidR="00B2304E">
        <w:t xml:space="preserve"> the</w:t>
      </w:r>
      <w:r w:rsidR="00F820C6">
        <w:t xml:space="preserve"> first word capitalized and </w:t>
      </w:r>
      <w:r w:rsidR="00B2304E">
        <w:t xml:space="preserve">the </w:t>
      </w:r>
      <w:r w:rsidR="00F820C6">
        <w:t>remaining words</w:t>
      </w:r>
      <w:r w:rsidR="00B2304E">
        <w:t xml:space="preserve"> in</w:t>
      </w:r>
      <w:r w:rsidR="00F820C6">
        <w:t xml:space="preserve"> lower-case italic letters</w:t>
      </w:r>
      <w:r w:rsidR="00EA4199">
        <w:t>.</w:t>
      </w:r>
    </w:p>
    <w:p w14:paraId="3D18C4C7" w14:textId="1A0DEB7B" w:rsidR="008E437E" w:rsidRPr="00FB3B93" w:rsidRDefault="008E437E" w:rsidP="008E437E">
      <w:pPr>
        <w:pStyle w:val="Paper-2ndorder-head"/>
        <w:numPr>
          <w:ilvl w:val="0"/>
          <w:numId w:val="14"/>
        </w:numPr>
        <w:ind w:left="360"/>
        <w:rPr>
          <w:b/>
          <w:bCs/>
        </w:rPr>
      </w:pPr>
      <w:r>
        <w:rPr>
          <w:b/>
          <w:bCs/>
        </w:rPr>
        <w:t>Tables</w:t>
      </w:r>
    </w:p>
    <w:p w14:paraId="2A70A69E" w14:textId="29FD7142" w:rsidR="008E437E" w:rsidRDefault="008E437E" w:rsidP="008E437E">
      <w:pPr>
        <w:pStyle w:val="Paper-body-text"/>
      </w:pPr>
      <w:r>
        <w:t xml:space="preserve">All tables should be numbered with Arabic numerals. </w:t>
      </w:r>
      <w:r>
        <w:rPr>
          <w:szCs w:val="22"/>
        </w:rPr>
        <w:t>Every table should have a caption.</w:t>
      </w:r>
      <w:r>
        <w:t xml:space="preserve"> Headings should be placed </w:t>
      </w:r>
      <w:r w:rsidR="00B91B43">
        <w:t xml:space="preserve">centered </w:t>
      </w:r>
      <w:r>
        <w:t>above tables</w:t>
      </w:r>
      <w:r w:rsidR="006D3D44">
        <w:t xml:space="preserve"> in 8 pt. font</w:t>
      </w:r>
      <w:r>
        <w:t>. Only horizontal lines should be used to distinguish the column headings from the body of the table</w:t>
      </w:r>
      <w:r w:rsidR="00B7710E">
        <w:t xml:space="preserve"> </w:t>
      </w:r>
      <w:r>
        <w:t xml:space="preserve">and immediately above and below the table. Tables must be embedded into the text and not supplied separately. Below is an example </w:t>
      </w:r>
      <w:r w:rsidR="00B7710E">
        <w:t xml:space="preserve">that </w:t>
      </w:r>
      <w:r>
        <w:t>the authors may find useful.</w:t>
      </w:r>
    </w:p>
    <w:p w14:paraId="3EB4D4CA" w14:textId="0000F191" w:rsidR="008E437E" w:rsidRDefault="008E437E" w:rsidP="00B91B43">
      <w:pPr>
        <w:pStyle w:val="Paper-caption"/>
        <w:spacing w:after="80"/>
        <w:jc w:val="center"/>
      </w:pPr>
      <w:r>
        <w:t>Table 1. An example of a table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91"/>
        <w:gridCol w:w="1450"/>
        <w:gridCol w:w="1450"/>
      </w:tblGrid>
      <w:tr w:rsidR="008E437E" w14:paraId="6A1CE448" w14:textId="77777777" w:rsidTr="00B91B43">
        <w:trPr>
          <w:jc w:val="center"/>
        </w:trPr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14:paraId="3A54179C" w14:textId="7A65E544" w:rsidR="008E437E" w:rsidRDefault="00B91B43" w:rsidP="00B91B43">
            <w:pPr>
              <w:pStyle w:val="Paper-table-text"/>
              <w:jc w:val="both"/>
            </w:pPr>
            <w:r>
              <w:t>C</w:t>
            </w:r>
            <w:r w:rsidR="008E437E">
              <w:t>olumn heading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471A876D" w14:textId="2D7025F5" w:rsidR="008E437E" w:rsidRDefault="008E437E" w:rsidP="00B91B43">
            <w:pPr>
              <w:pStyle w:val="Paper-table-text"/>
              <w:jc w:val="both"/>
            </w:pPr>
            <w:r>
              <w:t xml:space="preserve">Column A 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5FCA2C93" w14:textId="426CEC6A" w:rsidR="008E437E" w:rsidRDefault="008E437E" w:rsidP="00B91B43">
            <w:pPr>
              <w:pStyle w:val="Paper-table-text"/>
              <w:jc w:val="both"/>
            </w:pPr>
            <w:r>
              <w:t xml:space="preserve">Column B </w:t>
            </w:r>
          </w:p>
        </w:tc>
      </w:tr>
      <w:tr w:rsidR="008E437E" w14:paraId="64BAD4DF" w14:textId="77777777" w:rsidTr="00B91B43">
        <w:trPr>
          <w:jc w:val="center"/>
        </w:trPr>
        <w:tc>
          <w:tcPr>
            <w:tcW w:w="3291" w:type="dxa"/>
            <w:tcBorders>
              <w:top w:val="single" w:sz="4" w:space="0" w:color="auto"/>
            </w:tcBorders>
          </w:tcPr>
          <w:p w14:paraId="716E9909" w14:textId="2C25763D" w:rsidR="008E437E" w:rsidRDefault="00B91B43" w:rsidP="00EB13CD">
            <w:pPr>
              <w:pStyle w:val="Paper-table-text"/>
            </w:pPr>
            <w:r>
              <w:t>Entry 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3AF1EA47" w14:textId="77777777" w:rsidR="008E437E" w:rsidRDefault="008E437E" w:rsidP="00EB13CD">
            <w:pPr>
              <w:pStyle w:val="Paper-table-text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6DB570F2" w14:textId="77777777" w:rsidR="008E437E" w:rsidRDefault="008E437E" w:rsidP="00EB13CD">
            <w:pPr>
              <w:pStyle w:val="Paper-table-text"/>
            </w:pPr>
            <w:r>
              <w:t>2</w:t>
            </w:r>
          </w:p>
        </w:tc>
      </w:tr>
      <w:tr w:rsidR="008E437E" w14:paraId="328D3C78" w14:textId="77777777" w:rsidTr="00B91B43">
        <w:trPr>
          <w:jc w:val="center"/>
        </w:trPr>
        <w:tc>
          <w:tcPr>
            <w:tcW w:w="3291" w:type="dxa"/>
          </w:tcPr>
          <w:p w14:paraId="6E854AA6" w14:textId="5458CAA1" w:rsidR="008E437E" w:rsidRDefault="00B91B43" w:rsidP="00EB13CD">
            <w:pPr>
              <w:pStyle w:val="Paper-table-text"/>
            </w:pPr>
            <w:r>
              <w:t>Entry 2</w:t>
            </w:r>
          </w:p>
        </w:tc>
        <w:tc>
          <w:tcPr>
            <w:tcW w:w="1450" w:type="dxa"/>
          </w:tcPr>
          <w:p w14:paraId="0A8DA1C4" w14:textId="77777777" w:rsidR="008E437E" w:rsidRDefault="008E437E" w:rsidP="00EB13CD">
            <w:pPr>
              <w:pStyle w:val="Paper-table-text"/>
            </w:pPr>
            <w:r>
              <w:t>3</w:t>
            </w:r>
          </w:p>
        </w:tc>
        <w:tc>
          <w:tcPr>
            <w:tcW w:w="1450" w:type="dxa"/>
          </w:tcPr>
          <w:p w14:paraId="76839F90" w14:textId="77777777" w:rsidR="008E437E" w:rsidRDefault="008E437E" w:rsidP="00EB13CD">
            <w:pPr>
              <w:pStyle w:val="Paper-table-text"/>
            </w:pPr>
            <w:r>
              <w:t>4</w:t>
            </w:r>
          </w:p>
        </w:tc>
      </w:tr>
      <w:tr w:rsidR="008E437E" w14:paraId="043D8968" w14:textId="77777777" w:rsidTr="00B91B43">
        <w:trPr>
          <w:jc w:val="center"/>
        </w:trPr>
        <w:tc>
          <w:tcPr>
            <w:tcW w:w="3291" w:type="dxa"/>
            <w:tcBorders>
              <w:bottom w:val="single" w:sz="4" w:space="0" w:color="auto"/>
            </w:tcBorders>
          </w:tcPr>
          <w:p w14:paraId="6F558375" w14:textId="221C297B" w:rsidR="008E437E" w:rsidRDefault="00B91B43" w:rsidP="00EB13CD">
            <w:pPr>
              <w:pStyle w:val="Paper-table-text"/>
            </w:pPr>
            <w:r>
              <w:t>Entry 3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3EA124BA" w14:textId="77777777" w:rsidR="008E437E" w:rsidRDefault="008E437E" w:rsidP="00EB13CD">
            <w:pPr>
              <w:pStyle w:val="Paper-table-text"/>
            </w:pPr>
            <w:r>
              <w:t>5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70ACBE9" w14:textId="77777777" w:rsidR="008E437E" w:rsidRDefault="008E437E" w:rsidP="00EB13CD">
            <w:pPr>
              <w:pStyle w:val="Paper-table-text"/>
            </w:pPr>
            <w:r>
              <w:t>6</w:t>
            </w:r>
          </w:p>
        </w:tc>
      </w:tr>
    </w:tbl>
    <w:p w14:paraId="41A5ADC2" w14:textId="1BD2CE4E" w:rsidR="001A110F" w:rsidRPr="00FB3B93" w:rsidRDefault="001A110F" w:rsidP="001A110F">
      <w:pPr>
        <w:pStyle w:val="Paper-2ndorder-head"/>
        <w:numPr>
          <w:ilvl w:val="0"/>
          <w:numId w:val="14"/>
        </w:numPr>
        <w:ind w:left="360"/>
        <w:rPr>
          <w:b/>
          <w:bCs/>
        </w:rPr>
      </w:pPr>
      <w:r>
        <w:rPr>
          <w:b/>
          <w:bCs/>
        </w:rPr>
        <w:t>Figures</w:t>
      </w:r>
    </w:p>
    <w:p w14:paraId="0C07C52B" w14:textId="7AEECC3C" w:rsidR="001A110F" w:rsidRDefault="001A110F" w:rsidP="006D3D44">
      <w:pPr>
        <w:pStyle w:val="Paper-body-text"/>
      </w:pPr>
      <w:r>
        <w:t>All</w:t>
      </w:r>
      <w:r w:rsidR="006D3D44">
        <w:t xml:space="preserve"> figures should be numbered with Arabic numerals. </w:t>
      </w:r>
      <w:r w:rsidR="006D3D44">
        <w:rPr>
          <w:szCs w:val="22"/>
        </w:rPr>
        <w:t xml:space="preserve">Every figure should have a caption. </w:t>
      </w:r>
      <w:r w:rsidR="006D3D44">
        <w:t>All photographs, schemas, graphs and diagrams are to be referred to as figures. Figures should be good quality scans or true electronic output</w:t>
      </w:r>
      <w:r w:rsidR="00B7710E">
        <w:t xml:space="preserve"> and</w:t>
      </w:r>
      <w:r w:rsidR="006D3D44">
        <w:t xml:space="preserve"> must be embedded into the text and not supplied separately. The figure number and caption should be placed centered below the illustration in 8 pt. font.  </w:t>
      </w:r>
    </w:p>
    <w:p w14:paraId="380006F6" w14:textId="77777777" w:rsidR="00D22282" w:rsidRDefault="00D22282" w:rsidP="00D22282">
      <w:pPr>
        <w:pStyle w:val="Paper-body-text"/>
      </w:pPr>
    </w:p>
    <w:p w14:paraId="7417E401" w14:textId="77777777" w:rsidR="00D22282" w:rsidRDefault="00D22282" w:rsidP="00D22282">
      <w:pPr>
        <w:pStyle w:val="CommentText"/>
      </w:pPr>
    </w:p>
    <w:p w14:paraId="5392F5FE" w14:textId="531A902F" w:rsidR="00D22282" w:rsidRDefault="00CA75C7" w:rsidP="00D22282">
      <w:pPr>
        <w:spacing w:line="360" w:lineRule="auto"/>
        <w:jc w:val="center"/>
      </w:pPr>
      <w:r>
        <w:rPr>
          <w:noProof/>
          <w:lang w:eastAsia="en-US"/>
        </w:rPr>
        <w:drawing>
          <wp:inline distT="0" distB="0" distL="0" distR="0" wp14:anchorId="3D1A48D8" wp14:editId="64752373">
            <wp:extent cx="3672840" cy="2239527"/>
            <wp:effectExtent l="0" t="0" r="381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e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417" cy="224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40663" w14:textId="084BD456" w:rsidR="00D22282" w:rsidRDefault="00D22282" w:rsidP="00D22282">
      <w:pPr>
        <w:pStyle w:val="Paper-caption"/>
        <w:jc w:val="center"/>
      </w:pPr>
      <w:r>
        <w:t>Fig</w:t>
      </w:r>
      <w:r w:rsidR="00CA75C7">
        <w:t>ure</w:t>
      </w:r>
      <w:r>
        <w:t xml:space="preserve"> 1.</w:t>
      </w:r>
      <w:r w:rsidR="00CA75C7">
        <w:t xml:space="preserve"> An example of figure</w:t>
      </w:r>
    </w:p>
    <w:p w14:paraId="1E29787D" w14:textId="77777777" w:rsidR="00D22282" w:rsidRDefault="00D22282" w:rsidP="006D3D44">
      <w:pPr>
        <w:pStyle w:val="Paper-body-text"/>
      </w:pPr>
    </w:p>
    <w:p w14:paraId="2245CB9C" w14:textId="4D44CA4E" w:rsidR="00D22282" w:rsidRDefault="00D22282" w:rsidP="006D3D44">
      <w:pPr>
        <w:pStyle w:val="Paper-body-text"/>
      </w:pPr>
    </w:p>
    <w:p w14:paraId="43A37D90" w14:textId="04D690B5" w:rsidR="001D27FB" w:rsidRPr="00FB3B93" w:rsidRDefault="000B4283" w:rsidP="007B4671">
      <w:pPr>
        <w:pStyle w:val="Paper-2ndorder-head"/>
        <w:numPr>
          <w:ilvl w:val="0"/>
          <w:numId w:val="14"/>
        </w:numPr>
        <w:ind w:left="360"/>
        <w:rPr>
          <w:b/>
          <w:bCs/>
        </w:rPr>
      </w:pPr>
      <w:r>
        <w:rPr>
          <w:b/>
          <w:bCs/>
        </w:rPr>
        <w:lastRenderedPageBreak/>
        <w:t>Equations</w:t>
      </w:r>
    </w:p>
    <w:p w14:paraId="6447D589" w14:textId="361E2324" w:rsidR="000B4283" w:rsidRDefault="000B4283" w:rsidP="00551C05">
      <w:pPr>
        <w:pStyle w:val="Paper-body-text"/>
        <w:rPr>
          <w:szCs w:val="16"/>
        </w:rPr>
      </w:pPr>
      <w:r>
        <w:rPr>
          <w:szCs w:val="16"/>
        </w:rPr>
        <w:t>Equations and formulae should be typed using</w:t>
      </w:r>
      <w:r w:rsidR="00B7710E">
        <w:rPr>
          <w:szCs w:val="16"/>
        </w:rPr>
        <w:t xml:space="preserve"> the</w:t>
      </w:r>
      <w:r>
        <w:rPr>
          <w:szCs w:val="16"/>
        </w:rPr>
        <w:t xml:space="preserve"> equation editor in </w:t>
      </w:r>
      <w:r w:rsidR="00B7710E">
        <w:rPr>
          <w:szCs w:val="16"/>
        </w:rPr>
        <w:t>MS-W</w:t>
      </w:r>
      <w:r>
        <w:rPr>
          <w:szCs w:val="16"/>
        </w:rPr>
        <w:t>ord, and numbered consecutively with</w:t>
      </w:r>
      <w:r w:rsidR="00B7710E">
        <w:rPr>
          <w:szCs w:val="16"/>
        </w:rPr>
        <w:t xml:space="preserve"> the</w:t>
      </w:r>
      <w:r>
        <w:rPr>
          <w:szCs w:val="16"/>
        </w:rPr>
        <w:t xml:space="preserve"> right justified Arabic numerals in parentheses</w:t>
      </w:r>
      <w:r>
        <w:rPr>
          <w:rFonts w:hint="eastAsia"/>
          <w:szCs w:val="16"/>
          <w:lang w:eastAsia="zh-CN"/>
        </w:rPr>
        <w:t>.</w:t>
      </w:r>
      <w:r>
        <w:rPr>
          <w:szCs w:val="16"/>
        </w:rPr>
        <w:t xml:space="preserve"> “Graphically designed” equations should not be used.</w:t>
      </w:r>
    </w:p>
    <w:p w14:paraId="0B9C39EA" w14:textId="77777777" w:rsidR="00782F57" w:rsidRDefault="00782F57" w:rsidP="00551C05">
      <w:pPr>
        <w:pStyle w:val="Paper-body-text"/>
        <w:rPr>
          <w:szCs w:val="16"/>
        </w:rPr>
      </w:pPr>
    </w:p>
    <w:p w14:paraId="5DAB9B9E" w14:textId="42B3CA23" w:rsidR="002E20CD" w:rsidRPr="00551C05" w:rsidRDefault="002E20CD" w:rsidP="00782F57">
      <w:pPr>
        <w:pStyle w:val="Paper-equation"/>
        <w:jc w:val="right"/>
      </w:pPr>
      <m:oMath>
        <m:r>
          <w:rPr>
            <w:rFonts w:ascii="Cambria Math" w:hAnsi="Cambria Math"/>
          </w:rPr>
          <m:t>y=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+ℇ </m:t>
        </m:r>
      </m:oMath>
      <w:r w:rsidR="00551C05">
        <w:t xml:space="preserve">                                             </w:t>
      </w:r>
      <w:r w:rsidR="00551C05" w:rsidRPr="00782F57">
        <w:rPr>
          <w:i w:val="0"/>
          <w:iCs/>
        </w:rPr>
        <w:t xml:space="preserve"> (1)</w:t>
      </w:r>
    </w:p>
    <w:p w14:paraId="1B7DF32A" w14:textId="77777777" w:rsidR="002E20CD" w:rsidRPr="00551C05" w:rsidRDefault="002E20CD" w:rsidP="00BD0A58">
      <w:pPr>
        <w:pStyle w:val="Paper-body-text"/>
        <w:ind w:firstLine="0"/>
      </w:pPr>
      <w:r w:rsidRPr="00551C05">
        <w:t>Where,</w:t>
      </w:r>
    </w:p>
    <w:p w14:paraId="71DE19F8" w14:textId="77777777" w:rsidR="002E20CD" w:rsidRPr="002E20CD" w:rsidRDefault="002E20CD" w:rsidP="00BD0A58">
      <w:pPr>
        <w:pStyle w:val="Paper-body-text"/>
        <w:ind w:firstLine="0"/>
      </w:pPr>
      <w:r w:rsidRPr="002E20CD">
        <w:t xml:space="preserve">y: </w:t>
      </w:r>
      <w:r w:rsidRPr="002E20CD">
        <w:tab/>
      </w:r>
      <w:r w:rsidRPr="002E20CD">
        <w:tab/>
      </w:r>
      <w:r w:rsidRPr="002E20CD">
        <w:tab/>
        <w:t>Dependent variable</w:t>
      </w:r>
    </w:p>
    <w:p w14:paraId="70973687" w14:textId="29D5438C" w:rsidR="002E20CD" w:rsidRPr="002E20CD" w:rsidRDefault="00CF31C8" w:rsidP="00BD0A58">
      <w:pPr>
        <w:pStyle w:val="Paper-body-text"/>
        <w:ind w:firstLine="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,…,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E20CD" w:rsidRPr="002E20CD">
        <w:t xml:space="preserve"> :</w:t>
      </w:r>
      <w:r w:rsidR="002E20CD" w:rsidRPr="002E20CD">
        <w:tab/>
      </w:r>
      <w:r w:rsidR="002E20CD">
        <w:tab/>
      </w:r>
      <w:r w:rsidR="002E20CD" w:rsidRPr="002E20CD">
        <w:t>Independent variables</w:t>
      </w:r>
    </w:p>
    <w:p w14:paraId="7413C78F" w14:textId="77777777" w:rsidR="002E20CD" w:rsidRPr="002E20CD" w:rsidRDefault="00CF31C8" w:rsidP="00BD0A58">
      <w:pPr>
        <w:pStyle w:val="Paper-body-text"/>
        <w:ind w:firstLine="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,…,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E20CD" w:rsidRPr="002E20CD">
        <w:t>:</w:t>
      </w:r>
      <w:r w:rsidR="002E20CD" w:rsidRPr="002E20CD">
        <w:tab/>
        <w:t>Regression coefficients</w:t>
      </w:r>
    </w:p>
    <w:p w14:paraId="35DBB628" w14:textId="31759E09" w:rsidR="002E20CD" w:rsidRPr="002E20CD" w:rsidRDefault="002E20CD" w:rsidP="00BD0A58">
      <w:pPr>
        <w:pStyle w:val="Paper-body-text"/>
        <w:ind w:firstLine="0"/>
      </w:pPr>
      <w:r w:rsidRPr="002E20CD">
        <w:t>ℇ:</w:t>
      </w:r>
      <w:r w:rsidRPr="002E20CD">
        <w:tab/>
      </w:r>
      <w:r w:rsidRPr="002E20CD">
        <w:tab/>
      </w:r>
      <w:r w:rsidRPr="002E20CD">
        <w:tab/>
        <w:t>Residual error</w:t>
      </w:r>
    </w:p>
    <w:p w14:paraId="1ADBAD11" w14:textId="75129F06" w:rsidR="001063E8" w:rsidRDefault="001063E8" w:rsidP="001063E8">
      <w:pPr>
        <w:pStyle w:val="Paper-1storder-head"/>
        <w:numPr>
          <w:ilvl w:val="0"/>
          <w:numId w:val="1"/>
        </w:numPr>
      </w:pPr>
      <w:r>
        <w:t>Paper Submission</w:t>
      </w:r>
    </w:p>
    <w:p w14:paraId="0A5A7A8F" w14:textId="28557359" w:rsidR="001063E8" w:rsidRDefault="001063E8" w:rsidP="001063E8">
      <w:pPr>
        <w:pStyle w:val="Paper-body-text"/>
        <w:rPr>
          <w:szCs w:val="16"/>
        </w:rPr>
      </w:pPr>
      <w:r>
        <w:rPr>
          <w:szCs w:val="16"/>
        </w:rPr>
        <w:t>All full paper files must be submitted in MS</w:t>
      </w:r>
      <w:r w:rsidR="00B7710E">
        <w:rPr>
          <w:szCs w:val="16"/>
        </w:rPr>
        <w:t>-</w:t>
      </w:r>
      <w:r>
        <w:rPr>
          <w:szCs w:val="16"/>
        </w:rPr>
        <w:t>Word format through</w:t>
      </w:r>
      <w:r w:rsidR="00B7710E">
        <w:rPr>
          <w:szCs w:val="16"/>
        </w:rPr>
        <w:t xml:space="preserve"> </w:t>
      </w:r>
      <w:r w:rsidR="00612E06">
        <w:rPr>
          <w:szCs w:val="16"/>
        </w:rPr>
        <w:t>email to soten.nepal@gmal.com</w:t>
      </w:r>
      <w:r>
        <w:rPr>
          <w:szCs w:val="16"/>
        </w:rPr>
        <w:t xml:space="preserve">. </w:t>
      </w:r>
    </w:p>
    <w:p w14:paraId="2582B235" w14:textId="77777777" w:rsidR="008F356F" w:rsidRPr="008F356F" w:rsidRDefault="008F356F" w:rsidP="008F356F">
      <w:pPr>
        <w:pStyle w:val="Paper-1storder-head"/>
        <w:numPr>
          <w:ilvl w:val="0"/>
          <w:numId w:val="1"/>
        </w:numPr>
      </w:pPr>
      <w:r w:rsidRPr="008F356F">
        <w:t>References</w:t>
      </w:r>
    </w:p>
    <w:p w14:paraId="21FB5E18" w14:textId="57B8603A" w:rsidR="008F356F" w:rsidRDefault="002E5462" w:rsidP="008F356F">
      <w:pPr>
        <w:pStyle w:val="Paper-body-text"/>
        <w:rPr>
          <w:szCs w:val="16"/>
        </w:rPr>
      </w:pPr>
      <w:r>
        <w:rPr>
          <w:szCs w:val="16"/>
        </w:rPr>
        <w:t>APA style must be used for citing the references</w:t>
      </w:r>
      <w:r w:rsidR="008F356F" w:rsidRPr="00BB3ADF">
        <w:rPr>
          <w:szCs w:val="16"/>
        </w:rPr>
        <w:t>.</w:t>
      </w:r>
      <w:r w:rsidR="008F356F">
        <w:rPr>
          <w:szCs w:val="16"/>
        </w:rPr>
        <w:t xml:space="preserve"> For detail, please </w:t>
      </w:r>
      <w:r>
        <w:rPr>
          <w:szCs w:val="16"/>
        </w:rPr>
        <w:t xml:space="preserve">refer to </w:t>
      </w:r>
      <w:hyperlink r:id="rId10" w:history="1">
        <w:r w:rsidR="008F356F" w:rsidRPr="000A522F">
          <w:rPr>
            <w:rStyle w:val="Hyperlink"/>
            <w:sz w:val="20"/>
            <w:szCs w:val="16"/>
          </w:rPr>
          <w:t>https://apastyle.apa.org/style-grammar-guidelines/references/examples</w:t>
        </w:r>
      </w:hyperlink>
      <w:r w:rsidR="008F356F">
        <w:rPr>
          <w:szCs w:val="16"/>
        </w:rPr>
        <w:t xml:space="preserve">. </w:t>
      </w:r>
    </w:p>
    <w:p w14:paraId="30BEDF21" w14:textId="77777777" w:rsidR="008F356F" w:rsidRDefault="008F356F" w:rsidP="001063E8">
      <w:pPr>
        <w:pStyle w:val="Paper-body-text"/>
        <w:rPr>
          <w:szCs w:val="16"/>
        </w:rPr>
      </w:pPr>
    </w:p>
    <w:p w14:paraId="01259442" w14:textId="19B54640" w:rsidR="00D22282" w:rsidRDefault="00D22282" w:rsidP="006D3D44">
      <w:pPr>
        <w:pStyle w:val="Paper-body-text"/>
      </w:pPr>
    </w:p>
    <w:p w14:paraId="5A54C769" w14:textId="0172FB66" w:rsidR="00D22282" w:rsidRPr="00D446E3" w:rsidRDefault="00D22282" w:rsidP="00D446E3">
      <w:pPr>
        <w:pStyle w:val="Paper-body-text"/>
        <w:rPr>
          <w:rStyle w:val="SubtleEmphasis"/>
          <w:i w:val="0"/>
          <w:iCs w:val="0"/>
        </w:rPr>
      </w:pPr>
    </w:p>
    <w:p w14:paraId="33233798" w14:textId="69189D41" w:rsidR="00D22282" w:rsidRDefault="00D22282" w:rsidP="006D3D44">
      <w:pPr>
        <w:pStyle w:val="Paper-body-text"/>
      </w:pPr>
    </w:p>
    <w:p w14:paraId="7055C68D" w14:textId="25AF0204" w:rsidR="00D22282" w:rsidRDefault="00D22282" w:rsidP="006D3D44">
      <w:pPr>
        <w:pStyle w:val="Paper-body-text"/>
      </w:pPr>
    </w:p>
    <w:p w14:paraId="45ED116B" w14:textId="32C21807" w:rsidR="00D22282" w:rsidRDefault="00D22282" w:rsidP="006D3D44">
      <w:pPr>
        <w:pStyle w:val="Paper-body-text"/>
      </w:pPr>
    </w:p>
    <w:p w14:paraId="5B209C6F" w14:textId="77777777" w:rsidR="00D22282" w:rsidRDefault="00D22282" w:rsidP="006D3D44">
      <w:pPr>
        <w:pStyle w:val="Paper-body-text"/>
      </w:pPr>
    </w:p>
    <w:p w14:paraId="0C0820AA" w14:textId="0D1E2AA4" w:rsidR="00D22282" w:rsidRDefault="00D22282" w:rsidP="006D3D44">
      <w:pPr>
        <w:pStyle w:val="Paper-body-text"/>
      </w:pPr>
    </w:p>
    <w:p w14:paraId="5CE22231" w14:textId="2EF9F700" w:rsidR="00D22282" w:rsidRDefault="00D22282" w:rsidP="006D3D44">
      <w:pPr>
        <w:pStyle w:val="Paper-body-text"/>
      </w:pPr>
    </w:p>
    <w:sectPr w:rsidR="00D22282" w:rsidSect="006A5D1A">
      <w:headerReference w:type="default" r:id="rId11"/>
      <w:footnotePr>
        <w:numFmt w:val="chicago"/>
      </w:footnotePr>
      <w:pgSz w:w="11906" w:h="16838" w:code="9"/>
      <w:pgMar w:top="1584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C6781" w14:textId="77777777" w:rsidR="00CF31C8" w:rsidRDefault="00CF31C8" w:rsidP="003E1254">
      <w:pPr>
        <w:spacing w:after="0" w:line="240" w:lineRule="auto"/>
      </w:pPr>
      <w:r>
        <w:separator/>
      </w:r>
    </w:p>
  </w:endnote>
  <w:endnote w:type="continuationSeparator" w:id="0">
    <w:p w14:paraId="1B54E6D9" w14:textId="77777777" w:rsidR="00CF31C8" w:rsidRDefault="00CF31C8" w:rsidP="003E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063B1" w14:textId="77777777" w:rsidR="00CF31C8" w:rsidRDefault="00CF31C8" w:rsidP="003E1254">
      <w:pPr>
        <w:spacing w:after="0" w:line="240" w:lineRule="auto"/>
      </w:pPr>
      <w:r>
        <w:separator/>
      </w:r>
    </w:p>
  </w:footnote>
  <w:footnote w:type="continuationSeparator" w:id="0">
    <w:p w14:paraId="781829BF" w14:textId="77777777" w:rsidR="00CF31C8" w:rsidRDefault="00CF31C8" w:rsidP="003E1254">
      <w:pPr>
        <w:spacing w:after="0" w:line="240" w:lineRule="auto"/>
      </w:pPr>
      <w:r>
        <w:continuationSeparator/>
      </w:r>
    </w:p>
  </w:footnote>
  <w:footnote w:id="1">
    <w:p w14:paraId="4BC43D4F" w14:textId="77777777" w:rsidR="00652A90" w:rsidRDefault="00652A90" w:rsidP="00652A90">
      <w:pPr>
        <w:pStyle w:val="Paper-footnote"/>
        <w:ind w:firstLine="120"/>
      </w:pPr>
      <w:r>
        <w:rPr>
          <w:rStyle w:val="FootnoteReference"/>
        </w:rPr>
        <w:footnoteRef/>
      </w:r>
      <w:r>
        <w:t xml:space="preserve"> Corresponding author. Tel.: +0-000-000-0000</w:t>
      </w:r>
    </w:p>
    <w:p w14:paraId="407733CA" w14:textId="6BBF9669" w:rsidR="00652A90" w:rsidRDefault="00652A90" w:rsidP="00652A90">
      <w:pPr>
        <w:pStyle w:val="Paper-footnote"/>
        <w:ind w:firstLine="120"/>
      </w:pPr>
      <w:r w:rsidRPr="00652A90">
        <w:rPr>
          <w:i/>
          <w:iCs/>
        </w:rPr>
        <w:t>E</w:t>
      </w:r>
      <w:r>
        <w:rPr>
          <w:i/>
          <w:iCs/>
        </w:rPr>
        <w:t xml:space="preserve">-mail address: </w:t>
      </w:r>
      <w:r>
        <w:t>author@institute.xxx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982" w:type="dxa"/>
      <w:tblInd w:w="108" w:type="dxa"/>
      <w:tblLayout w:type="fixed"/>
      <w:tblLook w:val="0000" w:firstRow="0" w:lastRow="0" w:firstColumn="0" w:lastColumn="0" w:noHBand="0" w:noVBand="0"/>
    </w:tblPr>
    <w:tblGrid>
      <w:gridCol w:w="522"/>
      <w:gridCol w:w="7020"/>
      <w:gridCol w:w="1440"/>
    </w:tblGrid>
    <w:tr w:rsidR="003E1254" w14:paraId="7B7EA3A1" w14:textId="77777777" w:rsidTr="006A5D1A">
      <w:trPr>
        <w:trHeight w:val="1868"/>
      </w:trPr>
      <w:tc>
        <w:tcPr>
          <w:tcW w:w="522" w:type="dxa"/>
        </w:tcPr>
        <w:p w14:paraId="5616DEDA" w14:textId="3B224FEC" w:rsidR="003E1254" w:rsidRDefault="003E1254" w:rsidP="006A5D1A">
          <w:pPr>
            <w:pStyle w:val="Header"/>
            <w:tabs>
              <w:tab w:val="clear" w:pos="8838"/>
              <w:tab w:val="right" w:pos="312"/>
            </w:tabs>
            <w:rPr>
              <w:sz w:val="10"/>
            </w:rPr>
          </w:pPr>
        </w:p>
      </w:tc>
      <w:tc>
        <w:tcPr>
          <w:tcW w:w="7020" w:type="dxa"/>
        </w:tcPr>
        <w:p w14:paraId="46702CAF" w14:textId="7D994CF2" w:rsidR="003E1254" w:rsidRDefault="003E1254" w:rsidP="003E1254">
          <w:pPr>
            <w:pStyle w:val="DocHead"/>
            <w:spacing w:before="0" w:after="120" w:line="240" w:lineRule="exact"/>
            <w:ind w:left="-115" w:right="-130" w:firstLine="115"/>
          </w:pPr>
        </w:p>
        <w:p w14:paraId="586F0718" w14:textId="77777777" w:rsidR="003E1254" w:rsidRDefault="003E1254" w:rsidP="003E1254">
          <w:pPr>
            <w:pStyle w:val="DocHead"/>
            <w:spacing w:before="0" w:after="120" w:line="240" w:lineRule="exact"/>
            <w:ind w:left="-115" w:right="-130" w:firstLine="115"/>
          </w:pPr>
        </w:p>
        <w:p w14:paraId="27445874" w14:textId="5B8FD47A" w:rsidR="003E1254" w:rsidRPr="003E1254" w:rsidRDefault="00191C3F" w:rsidP="006A5D1A">
          <w:pPr>
            <w:pStyle w:val="Header"/>
            <w:spacing w:after="120"/>
            <w:ind w:left="-108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2" w:name="_Hlk175502715"/>
          <w:r w:rsidRPr="006A5D1A">
            <w:rPr>
              <w:rFonts w:ascii="Times New Roman" w:hAnsi="Times New Roman" w:cs="Times New Roman"/>
              <w:b/>
              <w:bCs/>
              <w:sz w:val="28"/>
              <w:szCs w:val="28"/>
            </w:rPr>
            <w:t>Journal of Transportation System and Engineering</w:t>
          </w:r>
          <w:bookmarkEnd w:id="2"/>
        </w:p>
      </w:tc>
      <w:tc>
        <w:tcPr>
          <w:tcW w:w="1440" w:type="dxa"/>
        </w:tcPr>
        <w:p w14:paraId="144022AB" w14:textId="55B72F5B" w:rsidR="003E1254" w:rsidRPr="00D77C27" w:rsidRDefault="006A5D1A" w:rsidP="006A5D1A">
          <w:pPr>
            <w:pStyle w:val="Header"/>
            <w:tabs>
              <w:tab w:val="left" w:pos="1932"/>
              <w:tab w:val="left" w:pos="2148"/>
            </w:tabs>
            <w:spacing w:before="80"/>
            <w:ind w:left="-125" w:firstLine="3"/>
          </w:pPr>
          <w:r>
            <w:rPr>
              <w:rFonts w:ascii="Arial" w:hAnsi="Arial" w:cs="Arial"/>
              <w:noProof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7648954B" wp14:editId="25B34C5F">
                <wp:simplePos x="0" y="0"/>
                <wp:positionH relativeFrom="page">
                  <wp:posOffset>0</wp:posOffset>
                </wp:positionH>
                <wp:positionV relativeFrom="paragraph">
                  <wp:posOffset>178435</wp:posOffset>
                </wp:positionV>
                <wp:extent cx="937260" cy="648335"/>
                <wp:effectExtent l="0" t="0" r="0" b="0"/>
                <wp:wrapSquare wrapText="bothSides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oten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648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415D475" w14:textId="2CF7512A" w:rsidR="003E1254" w:rsidRDefault="003E1254" w:rsidP="006A5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776A" w14:textId="6ECD77CD" w:rsidR="00F03D72" w:rsidRPr="00F03D72" w:rsidRDefault="00F03D72" w:rsidP="001E2684">
    <w:pPr>
      <w:pStyle w:val="Header"/>
      <w:tabs>
        <w:tab w:val="center" w:pos="4920"/>
      </w:tabs>
      <w:spacing w:line="200" w:lineRule="exact"/>
    </w:pPr>
    <w:r>
      <w:tab/>
    </w:r>
    <w:r>
      <w:rPr>
        <w:rFonts w:ascii="Times New Roman" w:hAnsi="Times New Roman" w:cs="Times New Roman"/>
        <w:i/>
        <w:iCs/>
        <w:sz w:val="16"/>
        <w:szCs w:val="16"/>
      </w:rPr>
      <w:t>Author et al.</w:t>
    </w:r>
    <w:r w:rsidRPr="00F03D72">
      <w:rPr>
        <w:rFonts w:ascii="Times New Roman" w:eastAsia="SimSun" w:hAnsi="Times New Roman" w:cs="Times New Roman"/>
        <w:i/>
        <w:noProof/>
        <w:sz w:val="16"/>
        <w:szCs w:val="20"/>
        <w:lang w:eastAsia="en-US"/>
      </w:rPr>
      <w:t xml:space="preserve">/ </w:t>
    </w:r>
    <w:r w:rsidR="00612E06" w:rsidRPr="00612E06">
      <w:rPr>
        <w:rFonts w:ascii="Times New Roman" w:eastAsia="SimSun" w:hAnsi="Times New Roman" w:cs="Times New Roman"/>
        <w:i/>
        <w:noProof/>
        <w:sz w:val="16"/>
        <w:szCs w:val="20"/>
        <w:lang w:eastAsia="en-US"/>
      </w:rPr>
      <w:t>Journal of Transportation System and Engineering</w:t>
    </w:r>
    <w:r w:rsidR="00612E06">
      <w:rPr>
        <w:rFonts w:ascii="Times New Roman" w:eastAsia="SimSun" w:hAnsi="Times New Roman" w:cs="Times New Roman"/>
        <w:i/>
        <w:noProof/>
        <w:sz w:val="16"/>
        <w:szCs w:val="20"/>
        <w:lang w:eastAsia="en-US"/>
      </w:rPr>
      <w:t>, Vol.x( no.)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488B"/>
    <w:multiLevelType w:val="multilevel"/>
    <w:tmpl w:val="F4DC67BC"/>
    <w:lvl w:ilvl="0">
      <w:start w:val="1"/>
      <w:numFmt w:val="none"/>
      <w:lvlText w:val="2.2.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CC51A35"/>
    <w:multiLevelType w:val="hybridMultilevel"/>
    <w:tmpl w:val="2A38E9A8"/>
    <w:lvl w:ilvl="0" w:tplc="5F8CD730">
      <w:start w:val="1"/>
      <w:numFmt w:val="decimal"/>
      <w:lvlText w:val="2.%1.1"/>
      <w:lvlJc w:val="left"/>
      <w:pPr>
        <w:ind w:left="720" w:hanging="360"/>
      </w:pPr>
      <w:rPr>
        <w:rFonts w:hint="eastAsia"/>
        <w:b/>
        <w:bCs w:val="0"/>
        <w:i/>
        <w:snapToGrid w:val="0"/>
        <w:ker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950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2E0393"/>
    <w:multiLevelType w:val="multilevel"/>
    <w:tmpl w:val="988219DE"/>
    <w:lvl w:ilvl="0">
      <w:start w:val="1"/>
      <w:numFmt w:val="bullet"/>
      <w:pStyle w:val="Paper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4" w15:restartNumberingAfterBreak="0">
    <w:nsid w:val="25B24D7F"/>
    <w:multiLevelType w:val="multilevel"/>
    <w:tmpl w:val="854E7258"/>
    <w:lvl w:ilvl="0">
      <w:start w:val="1"/>
      <w:numFmt w:val="decimal"/>
      <w:lvlText w:val="%1."/>
      <w:lvlJc w:val="righ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5" w15:restartNumberingAfterBreak="0">
    <w:nsid w:val="28FA2A48"/>
    <w:multiLevelType w:val="hybridMultilevel"/>
    <w:tmpl w:val="E49E1508"/>
    <w:lvl w:ilvl="0" w:tplc="DABCEAD8">
      <w:start w:val="1"/>
      <w:numFmt w:val="decimal"/>
      <w:lvlText w:val="2.%1"/>
      <w:lvlJc w:val="left"/>
      <w:pPr>
        <w:ind w:left="720" w:hanging="360"/>
      </w:pPr>
      <w:rPr>
        <w:rFonts w:hint="eastAsia"/>
        <w:b/>
        <w:bCs w:val="0"/>
        <w:i/>
        <w:snapToGrid w:val="0"/>
        <w:ker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A38E0"/>
    <w:multiLevelType w:val="hybridMultilevel"/>
    <w:tmpl w:val="550AF1D4"/>
    <w:lvl w:ilvl="0" w:tplc="19D434E8">
      <w:start w:val="1"/>
      <w:numFmt w:val="decimal"/>
      <w:lvlText w:val="2.%1.1"/>
      <w:lvlJc w:val="left"/>
      <w:pPr>
        <w:ind w:left="720" w:hanging="360"/>
      </w:pPr>
      <w:rPr>
        <w:rFonts w:hint="eastAsia"/>
        <w:b w:val="0"/>
        <w:bCs/>
        <w:i/>
        <w:snapToGrid w:val="0"/>
        <w:ker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A4A0F"/>
    <w:multiLevelType w:val="hybridMultilevel"/>
    <w:tmpl w:val="B0A05EF2"/>
    <w:lvl w:ilvl="0" w:tplc="BB58C866">
      <w:start w:val="1"/>
      <w:numFmt w:val="decimal"/>
      <w:lvlText w:val="Task 2.%1."/>
      <w:lvlJc w:val="left"/>
      <w:pPr>
        <w:ind w:left="720" w:hanging="360"/>
      </w:pPr>
      <w:rPr>
        <w:rFonts w:hint="eastAsia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C61D9"/>
    <w:multiLevelType w:val="hybridMultilevel"/>
    <w:tmpl w:val="24320A6C"/>
    <w:lvl w:ilvl="0" w:tplc="52AADA46">
      <w:start w:val="1"/>
      <w:numFmt w:val="decimal"/>
      <w:lvlText w:val="2.%1."/>
      <w:lvlJc w:val="left"/>
      <w:pPr>
        <w:ind w:left="720" w:hanging="360"/>
      </w:pPr>
      <w:rPr>
        <w:rFonts w:hint="eastAsia"/>
        <w:b/>
        <w:bCs w:val="0"/>
        <w:i/>
        <w:snapToGrid w:val="0"/>
        <w:ker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05803"/>
    <w:multiLevelType w:val="multilevel"/>
    <w:tmpl w:val="1E2855A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0" w15:restartNumberingAfterBreak="0">
    <w:nsid w:val="5C207B27"/>
    <w:multiLevelType w:val="hybridMultilevel"/>
    <w:tmpl w:val="567686BC"/>
    <w:lvl w:ilvl="0" w:tplc="5E927824">
      <w:start w:val="1"/>
      <w:numFmt w:val="decimal"/>
      <w:lvlText w:val="2.%1."/>
      <w:lvlJc w:val="left"/>
      <w:pPr>
        <w:ind w:left="720" w:hanging="360"/>
      </w:pPr>
      <w:rPr>
        <w:rFonts w:hint="eastAsia"/>
        <w:b/>
        <w:bCs w:val="0"/>
        <w:i/>
        <w:snapToGrid w:val="0"/>
        <w:ker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564A7"/>
    <w:multiLevelType w:val="multilevel"/>
    <w:tmpl w:val="35206BD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2.2.%3"/>
      <w:lvlJc w:val="left"/>
      <w:pPr>
        <w:ind w:left="1044" w:hanging="504"/>
      </w:pPr>
      <w:rPr>
        <w:rFonts w:hint="eastAsia"/>
        <w:b w:val="0"/>
        <w:bCs/>
        <w:i/>
        <w:snapToGrid w:val="0"/>
        <w:kern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6581442A"/>
    <w:multiLevelType w:val="multilevel"/>
    <w:tmpl w:val="AB58009A"/>
    <w:lvl w:ilvl="0">
      <w:start w:val="1"/>
      <w:numFmt w:val="lowerRoman"/>
      <w:lvlText w:val="%1."/>
      <w:lvlJc w:val="righ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9F0DBB"/>
    <w:multiLevelType w:val="hybridMultilevel"/>
    <w:tmpl w:val="BE265398"/>
    <w:lvl w:ilvl="0" w:tplc="5F8CD730">
      <w:start w:val="1"/>
      <w:numFmt w:val="decimal"/>
      <w:lvlText w:val="2.%1.1"/>
      <w:lvlJc w:val="left"/>
      <w:pPr>
        <w:ind w:left="720" w:hanging="360"/>
      </w:pPr>
      <w:rPr>
        <w:rFonts w:hint="eastAsia"/>
        <w:b/>
        <w:bCs w:val="0"/>
        <w:i/>
        <w:snapToGrid w:val="0"/>
        <w:ker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13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5"/>
    <w:lvlOverride w:ilvl="0">
      <w:lvl w:ilvl="0" w:tplc="DABCEAD8">
        <w:start w:val="1"/>
        <w:numFmt w:val="decimal"/>
        <w:lvlText w:val="2.%1"/>
        <w:lvlJc w:val="left"/>
        <w:pPr>
          <w:ind w:left="720" w:hanging="360"/>
        </w:pPr>
        <w:rPr>
          <w:rFonts w:hint="eastAsia"/>
          <w:b/>
          <w:bCs w:val="0"/>
          <w:i/>
          <w:snapToGrid w:val="0"/>
          <w:kern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5A"/>
    <w:rsid w:val="000700D2"/>
    <w:rsid w:val="000730C8"/>
    <w:rsid w:val="000B4283"/>
    <w:rsid w:val="000B42CE"/>
    <w:rsid w:val="000E7241"/>
    <w:rsid w:val="001063E8"/>
    <w:rsid w:val="0016214B"/>
    <w:rsid w:val="00191C3F"/>
    <w:rsid w:val="001A110F"/>
    <w:rsid w:val="001B29D4"/>
    <w:rsid w:val="001C65D1"/>
    <w:rsid w:val="001D27FB"/>
    <w:rsid w:val="001E2684"/>
    <w:rsid w:val="001F7C0D"/>
    <w:rsid w:val="00205B89"/>
    <w:rsid w:val="00291ED4"/>
    <w:rsid w:val="002B5E47"/>
    <w:rsid w:val="002E20CD"/>
    <w:rsid w:val="002E5462"/>
    <w:rsid w:val="00337408"/>
    <w:rsid w:val="00346A04"/>
    <w:rsid w:val="003831ED"/>
    <w:rsid w:val="003E1254"/>
    <w:rsid w:val="004544CD"/>
    <w:rsid w:val="004B095D"/>
    <w:rsid w:val="004B3FFD"/>
    <w:rsid w:val="004B5D8A"/>
    <w:rsid w:val="004E6BEB"/>
    <w:rsid w:val="00522F3E"/>
    <w:rsid w:val="00551C05"/>
    <w:rsid w:val="00565343"/>
    <w:rsid w:val="0057345F"/>
    <w:rsid w:val="00582AC8"/>
    <w:rsid w:val="005E0CE6"/>
    <w:rsid w:val="00603E3F"/>
    <w:rsid w:val="006110DA"/>
    <w:rsid w:val="00612E06"/>
    <w:rsid w:val="00652A90"/>
    <w:rsid w:val="00655ACD"/>
    <w:rsid w:val="006A5D1A"/>
    <w:rsid w:val="006D3D44"/>
    <w:rsid w:val="006D4D23"/>
    <w:rsid w:val="007032BA"/>
    <w:rsid w:val="0073576A"/>
    <w:rsid w:val="007651A8"/>
    <w:rsid w:val="00782F57"/>
    <w:rsid w:val="00793FFE"/>
    <w:rsid w:val="007B4671"/>
    <w:rsid w:val="007D2992"/>
    <w:rsid w:val="0086045F"/>
    <w:rsid w:val="00883FAB"/>
    <w:rsid w:val="008B7FFA"/>
    <w:rsid w:val="008E437E"/>
    <w:rsid w:val="008F356F"/>
    <w:rsid w:val="00951A68"/>
    <w:rsid w:val="00961B62"/>
    <w:rsid w:val="00986FE8"/>
    <w:rsid w:val="009D0F00"/>
    <w:rsid w:val="00A03FD4"/>
    <w:rsid w:val="00B2304E"/>
    <w:rsid w:val="00B3322A"/>
    <w:rsid w:val="00B37A70"/>
    <w:rsid w:val="00B45863"/>
    <w:rsid w:val="00B7710E"/>
    <w:rsid w:val="00B91B43"/>
    <w:rsid w:val="00BB3ADF"/>
    <w:rsid w:val="00BB6C54"/>
    <w:rsid w:val="00BD0A58"/>
    <w:rsid w:val="00BF33F7"/>
    <w:rsid w:val="00CA75C7"/>
    <w:rsid w:val="00CC311E"/>
    <w:rsid w:val="00CF31C8"/>
    <w:rsid w:val="00D12B62"/>
    <w:rsid w:val="00D22282"/>
    <w:rsid w:val="00D446E3"/>
    <w:rsid w:val="00E30D5A"/>
    <w:rsid w:val="00EA4199"/>
    <w:rsid w:val="00F03D72"/>
    <w:rsid w:val="00F54415"/>
    <w:rsid w:val="00F820C6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BD92C"/>
  <w15:chartTrackingRefBased/>
  <w15:docId w15:val="{C56694EE-2BA4-4AD5-9244-A6B58D86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1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254"/>
  </w:style>
  <w:style w:type="paragraph" w:styleId="Footer">
    <w:name w:val="footer"/>
    <w:basedOn w:val="Normal"/>
    <w:link w:val="FooterChar"/>
    <w:uiPriority w:val="99"/>
    <w:unhideWhenUsed/>
    <w:rsid w:val="003E1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254"/>
  </w:style>
  <w:style w:type="paragraph" w:customStyle="1" w:styleId="DocHead">
    <w:name w:val="DocHead"/>
    <w:rsid w:val="003E1254"/>
    <w:pPr>
      <w:spacing w:before="240" w:after="240" w:line="240" w:lineRule="auto"/>
      <w:jc w:val="center"/>
    </w:pPr>
    <w:rPr>
      <w:rFonts w:ascii="Times New Roman" w:eastAsia="SimSun" w:hAnsi="Times New Roman" w:cs="Times New Roman"/>
      <w:sz w:val="24"/>
      <w:szCs w:val="20"/>
      <w:lang w:eastAsia="en-US"/>
    </w:rPr>
  </w:style>
  <w:style w:type="paragraph" w:customStyle="1" w:styleId="Paper-Title">
    <w:name w:val="Paper-Title"/>
    <w:next w:val="Normal"/>
    <w:autoRedefine/>
    <w:rsid w:val="003E1254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sz w:val="34"/>
      <w:szCs w:val="20"/>
      <w:lang w:eastAsia="en-US"/>
    </w:rPr>
  </w:style>
  <w:style w:type="paragraph" w:customStyle="1" w:styleId="Paper-Author">
    <w:name w:val="Paper-Author"/>
    <w:next w:val="Normal"/>
    <w:rsid w:val="003E1254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eastAsia="en-US"/>
    </w:rPr>
  </w:style>
  <w:style w:type="paragraph" w:customStyle="1" w:styleId="Paper-footnote">
    <w:name w:val="Paper-footnote"/>
    <w:rsid w:val="003E1254"/>
    <w:pPr>
      <w:keepLines/>
      <w:widowControl w:val="0"/>
      <w:spacing w:after="0" w:line="200" w:lineRule="exact"/>
      <w:ind w:firstLine="245"/>
      <w:jc w:val="both"/>
    </w:pPr>
    <w:rPr>
      <w:rFonts w:ascii="Times New Roman" w:eastAsia="SimSun" w:hAnsi="Times New Roman" w:cs="Times New Roman"/>
      <w:sz w:val="16"/>
      <w:szCs w:val="20"/>
      <w:lang w:eastAsia="en-US"/>
    </w:rPr>
  </w:style>
  <w:style w:type="paragraph" w:customStyle="1" w:styleId="Paper-Affiliation">
    <w:name w:val="Paper-Affiliation"/>
    <w:next w:val="Normal"/>
    <w:rsid w:val="003E1254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eastAsia="en-US"/>
    </w:rPr>
  </w:style>
  <w:style w:type="paragraph" w:customStyle="1" w:styleId="Paper-Abstract-head">
    <w:name w:val="Paper-Abstract-head"/>
    <w:next w:val="Normal"/>
    <w:rsid w:val="003E1254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  <w:lang w:eastAsia="en-US"/>
    </w:rPr>
  </w:style>
  <w:style w:type="paragraph" w:customStyle="1" w:styleId="Paper-Abstract-text">
    <w:name w:val="Paper-Abstract-text"/>
    <w:next w:val="Normal"/>
    <w:rsid w:val="003E1254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  <w:lang w:eastAsia="en-US"/>
    </w:rPr>
  </w:style>
  <w:style w:type="paragraph" w:customStyle="1" w:styleId="Paper-keywords">
    <w:name w:val="Paper-keywords"/>
    <w:next w:val="Normal"/>
    <w:rsid w:val="003E1254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A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A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A90"/>
    <w:rPr>
      <w:vertAlign w:val="superscript"/>
    </w:rPr>
  </w:style>
  <w:style w:type="paragraph" w:customStyle="1" w:styleId="Paper-1storder-head">
    <w:name w:val="Paper-1storder-head"/>
    <w:next w:val="Paper-body-text"/>
    <w:rsid w:val="00291ED4"/>
    <w:pPr>
      <w:keepNext/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eastAsia="en-US"/>
    </w:rPr>
  </w:style>
  <w:style w:type="paragraph" w:customStyle="1" w:styleId="Paper-2ndorder-head">
    <w:name w:val="Paper-2ndorder-head"/>
    <w:next w:val="Paper-body-text"/>
    <w:rsid w:val="00291ED4"/>
    <w:pPr>
      <w:keepNext/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eastAsia="en-US"/>
    </w:rPr>
  </w:style>
  <w:style w:type="paragraph" w:customStyle="1" w:styleId="Paper-3rdorder-head">
    <w:name w:val="Paper-3rdorder-head"/>
    <w:next w:val="Paper-body-text"/>
    <w:rsid w:val="00986FE8"/>
    <w:pPr>
      <w:keepNext/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D446E3"/>
    <w:rPr>
      <w:i/>
      <w:iCs/>
      <w:color w:val="404040" w:themeColor="text1" w:themeTint="BF"/>
    </w:rPr>
  </w:style>
  <w:style w:type="paragraph" w:customStyle="1" w:styleId="Paper-body-text">
    <w:name w:val="Paper-body-text"/>
    <w:rsid w:val="00291ED4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customStyle="1" w:styleId="Paper-bulletlist">
    <w:name w:val="Paper-bulletlist"/>
    <w:basedOn w:val="Paper-body-text"/>
    <w:rsid w:val="00FB3B93"/>
    <w:pPr>
      <w:numPr>
        <w:numId w:val="5"/>
      </w:numPr>
      <w:tabs>
        <w:tab w:val="left" w:pos="240"/>
      </w:tabs>
      <w:jc w:val="left"/>
    </w:pPr>
  </w:style>
  <w:style w:type="paragraph" w:customStyle="1" w:styleId="Paper-caption">
    <w:name w:val="Paper-caption"/>
    <w:rsid w:val="008E437E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eastAsia="en-US"/>
    </w:rPr>
  </w:style>
  <w:style w:type="paragraph" w:customStyle="1" w:styleId="Paper-table-text">
    <w:name w:val="Paper-table-text"/>
    <w:rsid w:val="008E437E"/>
    <w:pPr>
      <w:spacing w:after="80" w:line="200" w:lineRule="exact"/>
    </w:pPr>
    <w:rPr>
      <w:rFonts w:ascii="Times New Roman" w:eastAsia="SimSun" w:hAnsi="Times New Roman" w:cs="Times New Roman"/>
      <w:sz w:val="16"/>
      <w:szCs w:val="20"/>
      <w:lang w:eastAsia="en-US"/>
    </w:rPr>
  </w:style>
  <w:style w:type="character" w:styleId="Hyperlink">
    <w:name w:val="Hyperlink"/>
    <w:semiHidden/>
    <w:rsid w:val="006D3D44"/>
    <w:rPr>
      <w:color w:val="auto"/>
      <w:sz w:val="16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28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sid w:val="00D22282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22282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Paper-equation">
    <w:name w:val="Paper-equation"/>
    <w:next w:val="Normal"/>
    <w:rsid w:val="000B4283"/>
    <w:pPr>
      <w:widowControl w:val="0"/>
      <w:tabs>
        <w:tab w:val="right" w:pos="4320"/>
        <w:tab w:val="right" w:pos="9120"/>
      </w:tabs>
      <w:spacing w:before="240" w:after="240" w:line="240" w:lineRule="auto"/>
      <w:ind w:left="482"/>
    </w:pPr>
    <w:rPr>
      <w:rFonts w:ascii="Times New Roman" w:eastAsia="SimSun" w:hAnsi="Times New Roman" w:cs="Times New Roman"/>
      <w:i/>
      <w:noProof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apastyle.apa.org/style-grammar-guidelines/references/exampl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F86D58A-112D-41D9-9ED0-A906786E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Rojee Pradhananga</dc:creator>
  <cp:keywords/>
  <dc:description/>
  <cp:lastModifiedBy>Dr. Rojee Pradhananga</cp:lastModifiedBy>
  <cp:revision>5</cp:revision>
  <dcterms:created xsi:type="dcterms:W3CDTF">2022-11-24T04:46:00Z</dcterms:created>
  <dcterms:modified xsi:type="dcterms:W3CDTF">2024-08-25T12:44:00Z</dcterms:modified>
</cp:coreProperties>
</file>